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2BF6" w:rsidRPr="006D2BF6" w:rsidRDefault="006D2BF6" w:rsidP="006D2BF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12121"/>
        </w:rPr>
      </w:pPr>
      <w:bookmarkStart w:id="0" w:name="_GoBack"/>
      <w:proofErr w:type="spellStart"/>
      <w:r w:rsidRPr="006D2BF6">
        <w:rPr>
          <w:rStyle w:val="a4"/>
          <w:rFonts w:ascii="Arial" w:hAnsi="Arial" w:cs="Arial"/>
          <w:color w:val="212121"/>
        </w:rPr>
        <w:t>Способи</w:t>
      </w:r>
      <w:proofErr w:type="spellEnd"/>
      <w:r w:rsidRPr="006D2BF6">
        <w:rPr>
          <w:rStyle w:val="a4"/>
          <w:rFonts w:ascii="Arial" w:hAnsi="Arial" w:cs="Arial"/>
          <w:color w:val="212121"/>
        </w:rPr>
        <w:t xml:space="preserve"> </w:t>
      </w:r>
      <w:proofErr w:type="spellStart"/>
      <w:r w:rsidRPr="006D2BF6">
        <w:rPr>
          <w:rStyle w:val="a4"/>
          <w:rFonts w:ascii="Arial" w:hAnsi="Arial" w:cs="Arial"/>
          <w:color w:val="212121"/>
        </w:rPr>
        <w:t>вирішення</w:t>
      </w:r>
      <w:proofErr w:type="spellEnd"/>
      <w:r w:rsidRPr="006D2BF6">
        <w:rPr>
          <w:rStyle w:val="a4"/>
          <w:rFonts w:ascii="Arial" w:hAnsi="Arial" w:cs="Arial"/>
          <w:color w:val="212121"/>
        </w:rPr>
        <w:t xml:space="preserve"> </w:t>
      </w:r>
      <w:proofErr w:type="spellStart"/>
      <w:r w:rsidRPr="006D2BF6">
        <w:rPr>
          <w:rStyle w:val="a4"/>
          <w:rFonts w:ascii="Arial" w:hAnsi="Arial" w:cs="Arial"/>
          <w:color w:val="212121"/>
        </w:rPr>
        <w:t>спорів</w:t>
      </w:r>
      <w:proofErr w:type="spellEnd"/>
      <w:r w:rsidRPr="006D2BF6">
        <w:rPr>
          <w:rStyle w:val="a4"/>
          <w:rFonts w:ascii="Arial" w:hAnsi="Arial" w:cs="Arial"/>
          <w:color w:val="212121"/>
        </w:rPr>
        <w:t xml:space="preserve"> з </w:t>
      </w:r>
      <w:proofErr w:type="spellStart"/>
      <w:r w:rsidRPr="006D2BF6">
        <w:rPr>
          <w:rStyle w:val="a4"/>
          <w:rFonts w:ascii="Arial" w:hAnsi="Arial" w:cs="Arial"/>
          <w:color w:val="212121"/>
        </w:rPr>
        <w:t>постачальником</w:t>
      </w:r>
      <w:proofErr w:type="spellEnd"/>
      <w:r w:rsidRPr="006D2BF6">
        <w:rPr>
          <w:rStyle w:val="a4"/>
          <w:rFonts w:ascii="Arial" w:hAnsi="Arial" w:cs="Arial"/>
          <w:color w:val="212121"/>
        </w:rPr>
        <w:t xml:space="preserve"> </w:t>
      </w:r>
      <w:proofErr w:type="gramStart"/>
      <w:r w:rsidRPr="006D2BF6">
        <w:rPr>
          <w:rStyle w:val="a4"/>
          <w:rFonts w:ascii="Arial" w:hAnsi="Arial" w:cs="Arial"/>
          <w:color w:val="212121"/>
        </w:rPr>
        <w:t>природного</w:t>
      </w:r>
      <w:proofErr w:type="gramEnd"/>
      <w:r w:rsidRPr="006D2BF6">
        <w:rPr>
          <w:rStyle w:val="a4"/>
          <w:rFonts w:ascii="Arial" w:hAnsi="Arial" w:cs="Arial"/>
          <w:color w:val="212121"/>
        </w:rPr>
        <w:t xml:space="preserve"> газу</w:t>
      </w:r>
    </w:p>
    <w:bookmarkEnd w:id="0"/>
    <w:p w:rsidR="006D2BF6" w:rsidRPr="006D2BF6" w:rsidRDefault="006D2BF6" w:rsidP="006D2BF6">
      <w:pPr>
        <w:pStyle w:val="a3"/>
        <w:shd w:val="clear" w:color="auto" w:fill="FFFFFF"/>
        <w:spacing w:before="0" w:beforeAutospacing="0" w:after="0" w:afterAutospacing="0"/>
        <w:jc w:val="both"/>
        <w:rPr>
          <w:color w:val="212121"/>
        </w:rPr>
      </w:pPr>
      <w:r w:rsidRPr="006D2BF6">
        <w:rPr>
          <w:color w:val="212121"/>
        </w:rPr>
        <w:t xml:space="preserve">Спори </w:t>
      </w:r>
      <w:proofErr w:type="spellStart"/>
      <w:r w:rsidRPr="006D2BF6">
        <w:rPr>
          <w:color w:val="212121"/>
        </w:rPr>
        <w:t>між</w:t>
      </w:r>
      <w:proofErr w:type="spellEnd"/>
      <w:r w:rsidRPr="006D2BF6">
        <w:rPr>
          <w:color w:val="212121"/>
        </w:rPr>
        <w:t xml:space="preserve"> </w:t>
      </w:r>
      <w:proofErr w:type="spellStart"/>
      <w:r w:rsidRPr="006D2BF6">
        <w:rPr>
          <w:color w:val="212121"/>
        </w:rPr>
        <w:t>Споживачем</w:t>
      </w:r>
      <w:proofErr w:type="spellEnd"/>
      <w:r w:rsidRPr="006D2BF6">
        <w:rPr>
          <w:color w:val="212121"/>
        </w:rPr>
        <w:t xml:space="preserve"> і </w:t>
      </w:r>
      <w:proofErr w:type="spellStart"/>
      <w:r w:rsidRPr="006D2BF6">
        <w:rPr>
          <w:color w:val="212121"/>
        </w:rPr>
        <w:t>постачальником</w:t>
      </w:r>
      <w:proofErr w:type="spellEnd"/>
      <w:r w:rsidRPr="006D2BF6">
        <w:rPr>
          <w:color w:val="212121"/>
        </w:rPr>
        <w:t xml:space="preserve"> </w:t>
      </w:r>
      <w:proofErr w:type="gramStart"/>
      <w:r w:rsidRPr="006D2BF6">
        <w:rPr>
          <w:color w:val="212121"/>
        </w:rPr>
        <w:t>природного</w:t>
      </w:r>
      <w:proofErr w:type="gramEnd"/>
      <w:r w:rsidRPr="006D2BF6">
        <w:rPr>
          <w:color w:val="212121"/>
        </w:rPr>
        <w:t xml:space="preserve"> газу </w:t>
      </w:r>
      <w:proofErr w:type="spellStart"/>
      <w:r w:rsidRPr="006D2BF6">
        <w:rPr>
          <w:color w:val="212121"/>
        </w:rPr>
        <w:t>вирішуються</w:t>
      </w:r>
      <w:proofErr w:type="spellEnd"/>
      <w:r w:rsidRPr="006D2BF6">
        <w:rPr>
          <w:color w:val="212121"/>
        </w:rPr>
        <w:t xml:space="preserve"> шляхом </w:t>
      </w:r>
      <w:proofErr w:type="spellStart"/>
      <w:r w:rsidRPr="006D2BF6">
        <w:rPr>
          <w:color w:val="212121"/>
        </w:rPr>
        <w:t>досудового</w:t>
      </w:r>
      <w:proofErr w:type="spellEnd"/>
      <w:r w:rsidRPr="006D2BF6">
        <w:rPr>
          <w:color w:val="212121"/>
        </w:rPr>
        <w:t xml:space="preserve"> </w:t>
      </w:r>
      <w:proofErr w:type="spellStart"/>
      <w:r w:rsidRPr="006D2BF6">
        <w:rPr>
          <w:color w:val="212121"/>
        </w:rPr>
        <w:t>врегулювання</w:t>
      </w:r>
      <w:proofErr w:type="spellEnd"/>
      <w:r w:rsidRPr="006D2BF6">
        <w:rPr>
          <w:color w:val="212121"/>
        </w:rPr>
        <w:t xml:space="preserve"> у </w:t>
      </w:r>
      <w:proofErr w:type="spellStart"/>
      <w:r w:rsidRPr="006D2BF6">
        <w:rPr>
          <w:color w:val="212121"/>
        </w:rPr>
        <w:t>прозорий</w:t>
      </w:r>
      <w:proofErr w:type="spellEnd"/>
      <w:r w:rsidRPr="006D2BF6">
        <w:rPr>
          <w:color w:val="212121"/>
        </w:rPr>
        <w:t xml:space="preserve">, </w:t>
      </w:r>
      <w:proofErr w:type="spellStart"/>
      <w:r w:rsidRPr="006D2BF6">
        <w:rPr>
          <w:color w:val="212121"/>
        </w:rPr>
        <w:t>справедливий</w:t>
      </w:r>
      <w:proofErr w:type="spellEnd"/>
      <w:r w:rsidRPr="006D2BF6">
        <w:rPr>
          <w:color w:val="212121"/>
        </w:rPr>
        <w:t xml:space="preserve"> та </w:t>
      </w:r>
      <w:proofErr w:type="spellStart"/>
      <w:r w:rsidRPr="006D2BF6">
        <w:rPr>
          <w:color w:val="212121"/>
        </w:rPr>
        <w:t>швидкий</w:t>
      </w:r>
      <w:proofErr w:type="spellEnd"/>
      <w:r w:rsidRPr="006D2BF6">
        <w:rPr>
          <w:color w:val="212121"/>
        </w:rPr>
        <w:t xml:space="preserve"> </w:t>
      </w:r>
      <w:proofErr w:type="spellStart"/>
      <w:r w:rsidRPr="006D2BF6">
        <w:rPr>
          <w:color w:val="212121"/>
        </w:rPr>
        <w:t>спосіб</w:t>
      </w:r>
      <w:proofErr w:type="spellEnd"/>
      <w:r w:rsidRPr="006D2BF6">
        <w:rPr>
          <w:color w:val="212121"/>
        </w:rPr>
        <w:t xml:space="preserve">. Для </w:t>
      </w:r>
      <w:proofErr w:type="spellStart"/>
      <w:r w:rsidRPr="006D2BF6">
        <w:rPr>
          <w:color w:val="212121"/>
        </w:rPr>
        <w:t>цього</w:t>
      </w:r>
      <w:proofErr w:type="spellEnd"/>
      <w:r w:rsidRPr="006D2BF6">
        <w:rPr>
          <w:color w:val="212121"/>
        </w:rPr>
        <w:t xml:space="preserve"> в </w:t>
      </w:r>
      <w:proofErr w:type="spellStart"/>
      <w:r w:rsidRPr="006D2BF6">
        <w:rPr>
          <w:color w:val="212121"/>
        </w:rPr>
        <w:t>Товариств</w:t>
      </w:r>
      <w:proofErr w:type="spellEnd"/>
      <w:r w:rsidRPr="006D2BF6">
        <w:rPr>
          <w:color w:val="212121"/>
          <w:lang w:val="uk-UA"/>
        </w:rPr>
        <w:t xml:space="preserve">о </w:t>
      </w:r>
      <w:proofErr w:type="spellStart"/>
      <w:r w:rsidRPr="006D2BF6">
        <w:rPr>
          <w:color w:val="212121"/>
        </w:rPr>
        <w:t>розглядає</w:t>
      </w:r>
      <w:proofErr w:type="spellEnd"/>
      <w:r w:rsidRPr="006D2BF6">
        <w:rPr>
          <w:color w:val="212121"/>
        </w:rPr>
        <w:t xml:space="preserve"> </w:t>
      </w:r>
      <w:proofErr w:type="spellStart"/>
      <w:r w:rsidRPr="006D2BF6">
        <w:rPr>
          <w:color w:val="212121"/>
        </w:rPr>
        <w:t>звернення</w:t>
      </w:r>
      <w:proofErr w:type="spellEnd"/>
      <w:r w:rsidRPr="006D2BF6">
        <w:rPr>
          <w:color w:val="212121"/>
        </w:rPr>
        <w:t xml:space="preserve">, спори та </w:t>
      </w:r>
      <w:proofErr w:type="spellStart"/>
      <w:r w:rsidRPr="006D2BF6">
        <w:rPr>
          <w:color w:val="212121"/>
        </w:rPr>
        <w:t>скарги</w:t>
      </w:r>
      <w:proofErr w:type="spellEnd"/>
      <w:r w:rsidRPr="006D2BF6">
        <w:rPr>
          <w:color w:val="212121"/>
        </w:rPr>
        <w:t xml:space="preserve"> </w:t>
      </w:r>
      <w:proofErr w:type="spellStart"/>
      <w:r w:rsidRPr="006D2BF6">
        <w:rPr>
          <w:color w:val="212121"/>
        </w:rPr>
        <w:t>споживачів</w:t>
      </w:r>
      <w:proofErr w:type="spellEnd"/>
      <w:r w:rsidRPr="006D2BF6">
        <w:rPr>
          <w:color w:val="212121"/>
        </w:rPr>
        <w:t xml:space="preserve"> у </w:t>
      </w:r>
      <w:proofErr w:type="spellStart"/>
      <w:r w:rsidRPr="006D2BF6">
        <w:rPr>
          <w:color w:val="212121"/>
        </w:rPr>
        <w:t>термін</w:t>
      </w:r>
      <w:proofErr w:type="spellEnd"/>
      <w:r w:rsidRPr="006D2BF6">
        <w:rPr>
          <w:color w:val="212121"/>
        </w:rPr>
        <w:t xml:space="preserve">, </w:t>
      </w:r>
      <w:proofErr w:type="spellStart"/>
      <w:r w:rsidRPr="006D2BF6">
        <w:rPr>
          <w:color w:val="212121"/>
        </w:rPr>
        <w:t>встановлений</w:t>
      </w:r>
      <w:proofErr w:type="spellEnd"/>
      <w:r w:rsidRPr="006D2BF6">
        <w:rPr>
          <w:color w:val="212121"/>
        </w:rPr>
        <w:t xml:space="preserve"> </w:t>
      </w:r>
      <w:proofErr w:type="spellStart"/>
      <w:r w:rsidRPr="006D2BF6">
        <w:rPr>
          <w:color w:val="212121"/>
        </w:rPr>
        <w:t>чинним</w:t>
      </w:r>
      <w:proofErr w:type="spellEnd"/>
      <w:r w:rsidRPr="006D2BF6">
        <w:rPr>
          <w:color w:val="212121"/>
        </w:rPr>
        <w:t xml:space="preserve"> </w:t>
      </w:r>
      <w:proofErr w:type="spellStart"/>
      <w:r w:rsidRPr="006D2BF6">
        <w:rPr>
          <w:color w:val="212121"/>
        </w:rPr>
        <w:t>законодавством</w:t>
      </w:r>
      <w:proofErr w:type="spellEnd"/>
      <w:r w:rsidRPr="006D2BF6">
        <w:rPr>
          <w:color w:val="212121"/>
        </w:rPr>
        <w:t>.</w:t>
      </w:r>
    </w:p>
    <w:p w:rsidR="006D2BF6" w:rsidRPr="006D2BF6" w:rsidRDefault="006D2BF6" w:rsidP="006D2BF6">
      <w:pPr>
        <w:pStyle w:val="a3"/>
        <w:shd w:val="clear" w:color="auto" w:fill="FFFFFF"/>
        <w:spacing w:before="0" w:beforeAutospacing="0" w:after="0" w:afterAutospacing="0"/>
        <w:jc w:val="both"/>
        <w:rPr>
          <w:lang w:val="uk-UA"/>
        </w:rPr>
      </w:pPr>
      <w:r w:rsidRPr="006D2BF6">
        <w:rPr>
          <w:lang w:val="uk-UA"/>
        </w:rPr>
        <w:t xml:space="preserve">Всі спори і розбіжності, які можуть виникнути щодо тлумачення і застосування Договору постачання природного газу або у зв’язку з ним, або інші спори, які можуть виникнути під час взаємодії між Постачальником та Споживачем будуть вирішуватись шляхом проведення переговорів і консультацій. -У разі неможливості досягнення згоди Сторін в процесі переговорів і консультацій, Сторони мають право звернутися із заявою про вирішення суперечки до Регулятора чи його територіального підрозділу та/або передати спір до господарських судів України. — Врегулювання суперечок Регулятором чи його територіальним підрозділом здійснюється відповідно до затвердженого Регулятором порядку. </w:t>
      </w:r>
      <w:proofErr w:type="spellStart"/>
      <w:r w:rsidRPr="006D2BF6">
        <w:t>Звернення</w:t>
      </w:r>
      <w:proofErr w:type="spellEnd"/>
      <w:r w:rsidRPr="006D2BF6">
        <w:t xml:space="preserve"> до Регулятора </w:t>
      </w:r>
      <w:proofErr w:type="spellStart"/>
      <w:r w:rsidRPr="006D2BF6">
        <w:t>чи</w:t>
      </w:r>
      <w:proofErr w:type="spellEnd"/>
      <w:r w:rsidRPr="006D2BF6">
        <w:t xml:space="preserve"> </w:t>
      </w:r>
      <w:proofErr w:type="spellStart"/>
      <w:r w:rsidRPr="006D2BF6">
        <w:t>його</w:t>
      </w:r>
      <w:proofErr w:type="spellEnd"/>
      <w:r w:rsidRPr="006D2BF6">
        <w:t xml:space="preserve"> </w:t>
      </w:r>
      <w:proofErr w:type="spellStart"/>
      <w:r w:rsidRPr="006D2BF6">
        <w:t>територіального</w:t>
      </w:r>
      <w:proofErr w:type="spellEnd"/>
      <w:r w:rsidRPr="006D2BF6">
        <w:t xml:space="preserve"> </w:t>
      </w:r>
      <w:proofErr w:type="spellStart"/>
      <w:proofErr w:type="gramStart"/>
      <w:r w:rsidRPr="006D2BF6">
        <w:t>п</w:t>
      </w:r>
      <w:proofErr w:type="gramEnd"/>
      <w:r w:rsidRPr="006D2BF6">
        <w:t>ідрозділу</w:t>
      </w:r>
      <w:proofErr w:type="spellEnd"/>
      <w:r w:rsidRPr="006D2BF6">
        <w:t xml:space="preserve"> не </w:t>
      </w:r>
      <w:proofErr w:type="spellStart"/>
      <w:r w:rsidRPr="006D2BF6">
        <w:t>позбавляє</w:t>
      </w:r>
      <w:proofErr w:type="spellEnd"/>
      <w:r w:rsidRPr="006D2BF6">
        <w:t xml:space="preserve"> </w:t>
      </w:r>
      <w:proofErr w:type="spellStart"/>
      <w:r w:rsidRPr="006D2BF6">
        <w:t>Сторони</w:t>
      </w:r>
      <w:proofErr w:type="spellEnd"/>
      <w:r w:rsidRPr="006D2BF6">
        <w:t xml:space="preserve"> права на </w:t>
      </w:r>
      <w:proofErr w:type="spellStart"/>
      <w:r w:rsidRPr="006D2BF6">
        <w:t>вирішення</w:t>
      </w:r>
      <w:proofErr w:type="spellEnd"/>
      <w:r w:rsidRPr="006D2BF6">
        <w:t xml:space="preserve"> спору в судовому порядку.</w:t>
      </w:r>
    </w:p>
    <w:p w:rsidR="006D2BF6" w:rsidRDefault="006D2BF6" w:rsidP="006D2BF6">
      <w:pPr>
        <w:pStyle w:val="a3"/>
        <w:shd w:val="clear" w:color="auto" w:fill="FFFFFF"/>
        <w:spacing w:before="0" w:beforeAutospacing="0" w:after="0" w:afterAutospacing="0"/>
        <w:rPr>
          <w:lang w:val="uk-UA"/>
        </w:rPr>
      </w:pPr>
    </w:p>
    <w:p w:rsidR="006D2BF6" w:rsidRDefault="006D2BF6" w:rsidP="006D2BF6">
      <w:pPr>
        <w:pStyle w:val="a3"/>
        <w:shd w:val="clear" w:color="auto" w:fill="FFFFFF"/>
        <w:spacing w:before="0" w:beforeAutospacing="0" w:after="0" w:afterAutospacing="0"/>
        <w:rPr>
          <w:lang w:val="uk-UA"/>
        </w:rPr>
      </w:pPr>
      <w:r w:rsidRPr="006D2BF6">
        <w:t xml:space="preserve"> За будь-</w:t>
      </w:r>
      <w:proofErr w:type="spellStart"/>
      <w:r w:rsidRPr="006D2BF6">
        <w:t>якими</w:t>
      </w:r>
      <w:proofErr w:type="spellEnd"/>
      <w:r w:rsidRPr="006D2BF6">
        <w:t xml:space="preserve"> </w:t>
      </w:r>
      <w:proofErr w:type="spellStart"/>
      <w:r w:rsidRPr="006D2BF6">
        <w:t>питаннями</w:t>
      </w:r>
      <w:proofErr w:type="spellEnd"/>
      <w:r w:rsidRPr="006D2BF6">
        <w:t xml:space="preserve"> просимо </w:t>
      </w:r>
      <w:proofErr w:type="spellStart"/>
      <w:r w:rsidRPr="006D2BF6">
        <w:t>звертатися</w:t>
      </w:r>
      <w:proofErr w:type="spellEnd"/>
      <w:r w:rsidRPr="006D2BF6">
        <w:t xml:space="preserve"> до:</w:t>
      </w:r>
    </w:p>
    <w:p w:rsidR="006D2BF6" w:rsidRPr="006D2BF6" w:rsidRDefault="006D2BF6" w:rsidP="006D2BF6">
      <w:pPr>
        <w:pStyle w:val="a3"/>
        <w:shd w:val="clear" w:color="auto" w:fill="FFFFFF"/>
        <w:spacing w:before="0" w:beforeAutospacing="0" w:after="0" w:afterAutospacing="0"/>
        <w:rPr>
          <w:color w:val="212121"/>
          <w:lang w:val="uk-UA"/>
        </w:rPr>
      </w:pPr>
    </w:p>
    <w:p w:rsidR="006D2BF6" w:rsidRDefault="006D2BF6" w:rsidP="006D2BF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12121"/>
          <w:lang w:val="uk-UA"/>
        </w:rPr>
      </w:pPr>
    </w:p>
    <w:p w:rsidR="006D2BF6" w:rsidRDefault="006D2BF6" w:rsidP="006D2BF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12121"/>
          <w:lang w:val="uk-UA"/>
        </w:rPr>
      </w:pPr>
      <w:r>
        <w:rPr>
          <w:rFonts w:ascii="Arial" w:hAnsi="Arial" w:cs="Arial"/>
          <w:color w:val="212121"/>
          <w:lang w:val="uk-UA"/>
        </w:rPr>
        <w:t>Директора ТОВ «ГОЕР»- Левицької Світлани Іванівни</w:t>
      </w:r>
    </w:p>
    <w:p w:rsidR="006D2BF6" w:rsidRPr="006D2BF6" w:rsidRDefault="006D2BF6" w:rsidP="006D2BF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12121"/>
        </w:rPr>
      </w:pPr>
      <w:r w:rsidRPr="006D2BF6">
        <w:rPr>
          <w:rFonts w:ascii="Arial" w:hAnsi="Arial" w:cs="Arial"/>
          <w:color w:val="212121"/>
        </w:rPr>
        <w:t xml:space="preserve">тел. </w:t>
      </w:r>
      <w:r w:rsidRPr="006D2BF6">
        <w:rPr>
          <w:rFonts w:ascii="Arial" w:hAnsi="Arial" w:cs="Arial"/>
          <w:color w:val="212121"/>
        </w:rPr>
        <w:t>099-620-94-87</w:t>
      </w:r>
      <w:r w:rsidRPr="006D2BF6">
        <w:rPr>
          <w:rFonts w:ascii="Arial" w:hAnsi="Arial" w:cs="Arial"/>
          <w:color w:val="212121"/>
        </w:rPr>
        <w:t>, e-</w:t>
      </w:r>
      <w:proofErr w:type="spellStart"/>
      <w:r w:rsidRPr="006D2BF6">
        <w:rPr>
          <w:rFonts w:ascii="Arial" w:hAnsi="Arial" w:cs="Arial"/>
          <w:color w:val="212121"/>
        </w:rPr>
        <w:t>mail</w:t>
      </w:r>
      <w:proofErr w:type="spellEnd"/>
      <w:r w:rsidRPr="006D2BF6">
        <w:rPr>
          <w:rFonts w:ascii="Arial" w:hAnsi="Arial" w:cs="Arial"/>
          <w:color w:val="212121"/>
        </w:rPr>
        <w:t>: </w:t>
      </w:r>
      <w:r w:rsidRPr="006D2BF6">
        <w:rPr>
          <w:rFonts w:ascii="Arial" w:hAnsi="Arial" w:cs="Arial"/>
          <w:color w:val="212121"/>
        </w:rPr>
        <w:t>goerenergy1@gmail.com</w:t>
      </w:r>
    </w:p>
    <w:p w:rsidR="006D2BF6" w:rsidRDefault="006D2BF6" w:rsidP="006D2BF6">
      <w:pPr>
        <w:pStyle w:val="a3"/>
        <w:shd w:val="clear" w:color="auto" w:fill="FFFFFF"/>
        <w:spacing w:before="0" w:beforeAutospacing="0" w:after="0" w:afterAutospacing="0"/>
        <w:rPr>
          <w:rStyle w:val="a4"/>
          <w:color w:val="212121"/>
          <w:lang w:val="uk-UA"/>
        </w:rPr>
      </w:pPr>
    </w:p>
    <w:p w:rsidR="006D2BF6" w:rsidRPr="006D2BF6" w:rsidRDefault="006D2BF6" w:rsidP="006D2BF6">
      <w:pPr>
        <w:pStyle w:val="a3"/>
        <w:shd w:val="clear" w:color="auto" w:fill="FFFFFF"/>
        <w:spacing w:before="0" w:beforeAutospacing="0" w:after="0" w:afterAutospacing="0"/>
        <w:rPr>
          <w:color w:val="212121"/>
        </w:rPr>
      </w:pPr>
      <w:r w:rsidRPr="006D2BF6">
        <w:rPr>
          <w:rStyle w:val="a4"/>
          <w:color w:val="212121"/>
        </w:rPr>
        <w:t xml:space="preserve">Режим </w:t>
      </w:r>
      <w:proofErr w:type="spellStart"/>
      <w:r w:rsidRPr="006D2BF6">
        <w:rPr>
          <w:rStyle w:val="a4"/>
          <w:color w:val="212121"/>
        </w:rPr>
        <w:t>роботи</w:t>
      </w:r>
      <w:proofErr w:type="spellEnd"/>
      <w:r w:rsidRPr="006D2BF6">
        <w:rPr>
          <w:rStyle w:val="a4"/>
          <w:color w:val="212121"/>
        </w:rPr>
        <w:t>:</w:t>
      </w:r>
    </w:p>
    <w:p w:rsidR="006D2BF6" w:rsidRPr="006D2BF6" w:rsidRDefault="006D2BF6" w:rsidP="006D2BF6">
      <w:pPr>
        <w:pStyle w:val="Standard"/>
        <w:rPr>
          <w:rFonts w:ascii="Times New Roman" w:hAnsi="Times New Roman" w:cs="Times New Roman"/>
          <w:color w:val="000000"/>
          <w:lang w:val="uk-UA"/>
        </w:rPr>
      </w:pPr>
      <w:r w:rsidRPr="006D2BF6">
        <w:rPr>
          <w:rFonts w:ascii="Times New Roman" w:hAnsi="Times New Roman" w:cs="Times New Roman"/>
          <w:color w:val="000000"/>
          <w:lang w:val="uk-UA"/>
        </w:rPr>
        <w:t xml:space="preserve">Понеділок-четвер </w:t>
      </w:r>
    </w:p>
    <w:p w:rsidR="006D2BF6" w:rsidRPr="006D2BF6" w:rsidRDefault="006D2BF6" w:rsidP="006D2BF6">
      <w:pPr>
        <w:pStyle w:val="Standard"/>
        <w:rPr>
          <w:rFonts w:ascii="Times New Roman" w:hAnsi="Times New Roman" w:cs="Times New Roman"/>
          <w:color w:val="000000"/>
          <w:lang w:val="uk-UA"/>
        </w:rPr>
      </w:pPr>
      <w:r w:rsidRPr="006D2BF6">
        <w:rPr>
          <w:rFonts w:ascii="Times New Roman" w:hAnsi="Times New Roman" w:cs="Times New Roman"/>
          <w:color w:val="000000"/>
          <w:lang w:val="uk-UA"/>
        </w:rPr>
        <w:t>з 08.30 год.  до 17.30 год.</w:t>
      </w:r>
    </w:p>
    <w:p w:rsidR="006D2BF6" w:rsidRPr="006D2BF6" w:rsidRDefault="006D2BF6" w:rsidP="006D2BF6">
      <w:pPr>
        <w:pStyle w:val="Standard"/>
        <w:rPr>
          <w:rFonts w:ascii="Times New Roman" w:hAnsi="Times New Roman" w:cs="Times New Roman"/>
          <w:color w:val="000000"/>
          <w:lang w:val="uk-UA"/>
        </w:rPr>
      </w:pPr>
      <w:r w:rsidRPr="006D2BF6">
        <w:rPr>
          <w:rFonts w:ascii="Times New Roman" w:hAnsi="Times New Roman" w:cs="Times New Roman"/>
          <w:color w:val="000000"/>
          <w:lang w:val="uk-UA"/>
        </w:rPr>
        <w:t>П’ятниця  з 08.30 год.  до 16.15 год.</w:t>
      </w:r>
    </w:p>
    <w:p w:rsidR="006D2BF6" w:rsidRPr="006D2BF6" w:rsidRDefault="006D2BF6" w:rsidP="006D2BF6">
      <w:pPr>
        <w:pStyle w:val="Standard"/>
        <w:rPr>
          <w:rFonts w:ascii="Times New Roman" w:hAnsi="Times New Roman" w:cs="Times New Roman"/>
          <w:color w:val="000000"/>
          <w:lang w:val="uk-UA"/>
        </w:rPr>
      </w:pPr>
      <w:r w:rsidRPr="006D2BF6">
        <w:rPr>
          <w:rFonts w:ascii="Times New Roman" w:hAnsi="Times New Roman" w:cs="Times New Roman"/>
          <w:color w:val="000000"/>
          <w:lang w:val="uk-UA"/>
        </w:rPr>
        <w:t>Обідня перерва з 12.30 год. до 13.15 год.</w:t>
      </w:r>
    </w:p>
    <w:p w:rsidR="006D2BF6" w:rsidRPr="006D2BF6" w:rsidRDefault="006D2BF6" w:rsidP="006D2BF6">
      <w:pPr>
        <w:pStyle w:val="Standard"/>
        <w:rPr>
          <w:rFonts w:ascii="Times New Roman" w:hAnsi="Times New Roman" w:cs="Times New Roman"/>
          <w:color w:val="000000"/>
          <w:lang w:val="uk-UA"/>
        </w:rPr>
      </w:pPr>
      <w:r w:rsidRPr="006D2BF6">
        <w:rPr>
          <w:rFonts w:ascii="Times New Roman" w:hAnsi="Times New Roman" w:cs="Times New Roman"/>
          <w:color w:val="000000"/>
          <w:lang w:val="uk-UA"/>
        </w:rPr>
        <w:t>Вихідні:</w:t>
      </w:r>
    </w:p>
    <w:p w:rsidR="006D2BF6" w:rsidRPr="006D2BF6" w:rsidRDefault="006D2BF6" w:rsidP="006D2BF6">
      <w:pPr>
        <w:pStyle w:val="a3"/>
        <w:shd w:val="clear" w:color="auto" w:fill="FFFFFF"/>
        <w:spacing w:before="0" w:beforeAutospacing="0" w:after="0" w:afterAutospacing="0"/>
        <w:rPr>
          <w:color w:val="212121"/>
        </w:rPr>
      </w:pPr>
      <w:r w:rsidRPr="006D2BF6">
        <w:rPr>
          <w:color w:val="000000"/>
          <w:lang w:val="uk-UA"/>
        </w:rPr>
        <w:t>Субота, неділя</w:t>
      </w:r>
    </w:p>
    <w:sectPr w:rsidR="006D2BF6" w:rsidRPr="006D2B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2BF6"/>
    <w:rsid w:val="004557CA"/>
    <w:rsid w:val="006D2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D2B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D2BF6"/>
    <w:rPr>
      <w:b/>
      <w:bCs/>
    </w:rPr>
  </w:style>
  <w:style w:type="paragraph" w:customStyle="1" w:styleId="Standard">
    <w:name w:val="Standard"/>
    <w:rsid w:val="006D2BF6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val="en-US"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D2B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D2BF6"/>
    <w:rPr>
      <w:b/>
      <w:bCs/>
    </w:rPr>
  </w:style>
  <w:style w:type="paragraph" w:customStyle="1" w:styleId="Standard">
    <w:name w:val="Standard"/>
    <w:rsid w:val="006D2BF6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val="en-US"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254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213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2021-11-22T14:11:00Z</dcterms:created>
  <dcterms:modified xsi:type="dcterms:W3CDTF">2021-11-22T14:17:00Z</dcterms:modified>
</cp:coreProperties>
</file>